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59" w:type="dxa"/>
        <w:tblCellMar>
          <w:top w:w="0" w:type="dxa"/>
          <w:left w:w="8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685"/>
        <w:gridCol w:w="5558"/>
      </w:tblGrid>
      <w:tr>
        <w:trPr/>
        <w:tc>
          <w:tcPr>
            <w:tcW w:w="709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szCs w:val="24"/>
                <w:lang w:val="ru-RU" w:eastAsia="en-US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i/>
                <w:szCs w:val="24"/>
                <w:lang w:val="ru-RU" w:eastAsia="en-US"/>
              </w:rPr>
              <w:t>п/п</w:t>
            </w:r>
          </w:p>
        </w:tc>
        <w:tc>
          <w:tcPr>
            <w:tcW w:w="3685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szCs w:val="24"/>
                <w:lang w:val="ru-RU" w:eastAsia="en-US"/>
              </w:rPr>
              <w:t>Наименование</w:t>
            </w:r>
          </w:p>
        </w:tc>
        <w:tc>
          <w:tcPr>
            <w:tcW w:w="5558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szCs w:val="24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szCs w:val="24"/>
                <w:lang w:val="ru-RU" w:eastAsia="en-US"/>
              </w:rPr>
              <w:t>Наименование лота</w:t>
            </w:r>
          </w:p>
        </w:tc>
        <w:tc>
          <w:tcPr>
            <w:tcW w:w="5558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ind w:hanging="0"/>
              <w:jc w:val="both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 w:val="false"/>
                <w:iCs w:val="false"/>
                <w:color w:val="00000A"/>
                <w:sz w:val="24"/>
                <w:szCs w:val="24"/>
                <w:lang w:val="ru-RU" w:eastAsia="en-US"/>
              </w:rPr>
              <w:t xml:space="preserve">«ОКПД2 42.22.22.140. Выполнение работ по капитальному ремонту ВЛ 0,4 кВ Амурского района электрических сетей структурного подразделения "Северные электрические сети", в рамках выполнения годовой программы ремонтов 2024 года филиала "Хабаровские электрические сети"» </w:t>
            </w:r>
            <w:r>
              <w:rPr>
                <w:rFonts w:eastAsia="Calibri" w:cs="Times New Roman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/>
              </w:rPr>
              <w:t>(с учетом поставки и монтажа самонесущих изолированных и защищенных проводов)»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szCs w:val="24"/>
                <w:lang w:val="ru-RU" w:eastAsia="en-US"/>
              </w:rPr>
              <w:t>Номер лота</w:t>
            </w:r>
          </w:p>
        </w:tc>
        <w:tc>
          <w:tcPr>
            <w:tcW w:w="5558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76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val="ru-RU" w:eastAsia="ru-RU"/>
              </w:rPr>
              <w:t>10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val="ru-RU" w:eastAsia="ru-RU"/>
              </w:rPr>
              <w:t>91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val="ru-RU" w:eastAsia="ru-RU"/>
              </w:rPr>
              <w:t>01-РЕМ ПРОД-2024-ДРСК-ХЭС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szCs w:val="24"/>
                <w:lang w:val="ru-RU" w:eastAsia="en-US"/>
              </w:rPr>
              <w:t>НМЦ лота</w:t>
            </w:r>
          </w:p>
        </w:tc>
        <w:tc>
          <w:tcPr>
            <w:tcW w:w="5558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76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16 798 000,00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val="ru-RU" w:eastAsia="ru-RU"/>
              </w:rPr>
              <w:t xml:space="preserve"> рублей без учет НДС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Базисно-индексный метод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 прилагаемые сметные расчеты</w:t>
      </w:r>
    </w:p>
    <w:p>
      <w:pPr>
        <w:pStyle w:val="Normal"/>
        <w:spacing w:before="0" w:after="0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709" w:header="964" w:top="1418" w:footer="0" w:bottom="1134" w:gutter="0"/>
      <w:pgNumType w:fmt="decimal"/>
      <w:formProt w:val="false"/>
      <w:titlePg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292435629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bidi w:val="0"/>
      <w:jc w:val="left"/>
    </w:pPr>
    <w:rPr>
      <w:rFonts w:ascii="Geneva CY" w:hAnsi="Geneva CY" w:eastAsia="Geneva" w:cs="Times New Roman"/>
      <w:color w:val="00000A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5" w:customStyle="1">
    <w:name w:val="Текст выноски Знак"/>
    <w:link w:val="a6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Style16">
    <w:name w:val="Интернет-ссылка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7" w:customStyle="1">
    <w:name w:val="Нижний колонтитул Знак"/>
    <w:basedOn w:val="DefaultParagraphFont"/>
    <w:link w:val="aa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8" w:customStyle="1">
    <w:name w:val="Текст сноски Знак"/>
    <w:basedOn w:val="DefaultParagraphFont"/>
    <w:link w:val="ac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Footnotereference">
    <w:name w:val="footnote reference"/>
    <w:basedOn w:val="DefaultParagraphFont"/>
    <w:uiPriority w:val="99"/>
    <w:unhideWhenUsed/>
    <w:qFormat/>
    <w:rsid w:val="005f30b7"/>
    <w:rPr>
      <w:vertAlign w:val="superscript"/>
    </w:rPr>
  </w:style>
  <w:style w:type="character" w:styleId="ListLabel1">
    <w:name w:val="ListLabel 1"/>
    <w:qFormat/>
    <w:rPr>
      <w:color w:val="80808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b w:val="false"/>
    </w:rPr>
  </w:style>
  <w:style w:type="character" w:styleId="ListLabel13">
    <w:name w:val="ListLabel 13"/>
    <w:qFormat/>
    <w:rPr>
      <w:b/>
    </w:rPr>
  </w:style>
  <w:style w:type="character" w:styleId="ListLabel14">
    <w:name w:val="ListLabel 14"/>
    <w:qFormat/>
    <w:rPr>
      <w:b/>
    </w:rPr>
  </w:style>
  <w:style w:type="character" w:styleId="ListLabel15">
    <w:name w:val="ListLabel 15"/>
    <w:qFormat/>
    <w:rPr>
      <w:b/>
    </w:rPr>
  </w:style>
  <w:style w:type="character" w:styleId="ListLabel16">
    <w:name w:val="ListLabel 16"/>
    <w:qFormat/>
    <w:rPr>
      <w:b/>
    </w:rPr>
  </w:style>
  <w:style w:type="character" w:styleId="ListLabel17">
    <w:name w:val="ListLabel 17"/>
    <w:qFormat/>
    <w:rPr>
      <w:b/>
    </w:rPr>
  </w:style>
  <w:style w:type="character" w:styleId="ListLabel18">
    <w:name w:val="ListLabel 18"/>
    <w:qFormat/>
    <w:rPr>
      <w:b/>
    </w:rPr>
  </w:style>
  <w:style w:type="character" w:styleId="ListLabel19">
    <w:name w:val="ListLabel 19"/>
    <w:qFormat/>
    <w:rPr>
      <w:b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Times New Roman"/>
      <w:b w:val="fals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/>
  </w:style>
  <w:style w:type="paragraph" w:styleId="Style22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/>
  </w:style>
  <w:style w:type="paragraph" w:styleId="Style24">
    <w:name w:val="Header"/>
    <w:basedOn w:val="Normal"/>
    <w:link w:val="a4"/>
    <w:uiPriority w:val="99"/>
    <w:rsid w:val="00d002ca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Style25">
    <w:name w:val="Footer"/>
    <w:basedOn w:val="Normal"/>
    <w:link w:val="ab"/>
    <w:uiPriority w:val="99"/>
    <w:unhideWhenUsed/>
    <w:rsid w:val="00206a95"/>
    <w:pPr>
      <w:tabs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ad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0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B6438-E1F5-403A-A9B4-418A8354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LibreOffice/5.3.6.1$Linux_X86_64 LibreOffice_project/30$Build-1</Application>
  <Pages>1</Pages>
  <Words>102</Words>
  <Characters>686</Characters>
  <CharactersWithSpaces>767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/>
  <cp:lastPrinted>2021-07-02T09:19:00Z</cp:lastPrinted>
  <dcterms:modified xsi:type="dcterms:W3CDTF">2024-01-31T11:28:33Z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